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r>
        <w:t xml:space="preserve">НАРЕДБА № 3 </w:t>
      </w:r>
      <w:bookmarkEnd w:id="0"/>
      <w:r>
        <w:t>ОТ 5 ФЕВРУАРИ 2007 Г. ЗА ЗДРАВНИТЕ ИЗИСКВАНИЯ КЪМ ДЕТСКИТЕ ГРАДИНИ</w:t>
      </w:r>
    </w:p>
    <w:p w:rsid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4.</w:t>
      </w: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(Изм. - ДВ, бр. 64 от 2012 г.) В детските градини целогодишно се приемат деца въз основа на писмено заявление, подадено от родителите.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(2) (Изм. - ДВ, бр. 64 от 2012 г.) Към заявлението се прилагат следните документи: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копие от акта за раждане на детето;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2. (изм. и доп. - ДВ, бр. 53 от 2022 г., в сила от 16.07.2022 г.) здравно-профилактична карта на детето, попълнена от общопрактикуващия лекар или от друг лекар-специалист;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3.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4. изследвания на кръв и урина, извършени в едноседмичен срок преди постъпване на детето в детската градина;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5. (изм. - ДВ, бр. 36 от 2011 г., в сила от 10.05.2011 г., изм. - ДВ, бр. 53 от 2022 г., в сила от 16.07.2022 г.) данни от общопрактикуващия лекар или от друг лекар, извършил съответната задължителна имунизация, че на детето са извършени задължителните имунизации за възрастта съгласно Наредба № 15 от 2005 г. за имунизациите в Република България (ДВ, бр. 45 от 2005 г.);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6. (изм. - ДВ, бр. 53 от 2022 г., в сила от 16.07.2022 г.) медицинска бележка, че детето е клинично здраво и не е било в контакт със заразно болен, издадена от общопрактикуващия лекар на детето или от друг лекар-специалист не по-рано от 3 дни преди постъпване на детето в детската градина.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sz w:val="24"/>
          <w:szCs w:val="24"/>
          <w:lang w:eastAsia="bg-BG"/>
        </w:rPr>
        <w:t>(3) (Нова - ДВ, бр. 36 от 2011 г., в сила от 10.05.2011 г.) 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 Наредба № 15 от 2005 г. за имунизациите в Република България.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(4) (Предишна ал. 3 - ДВ, бр. 36 от 2011 г., в сила от 10.05.2011 г.) 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EF48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паразитози</w:t>
      </w:r>
      <w:proofErr w:type="spellEnd"/>
      <w:r w:rsidRPr="00EF48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(ДВ, бр. 40 от 2006 г.).</w:t>
      </w:r>
    </w:p>
    <w:p w:rsidR="00EF4857" w:rsidRPr="00EF4857" w:rsidRDefault="00EF4857" w:rsidP="00EF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F48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(5) (Предишна ал. 4 - ДВ, бр. 36 от 2011 г., в сила от 10.05.2011 г.) При отсъствие на детето от детската градина за повече от 10 дни се представя медицинска бележка от личния лекар за липсата на контакт със заразно болен.</w:t>
      </w:r>
    </w:p>
    <w:p w:rsidR="0028546D" w:rsidRDefault="0028546D"/>
    <w:sectPr w:rsidR="00285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57"/>
    <w:rsid w:val="0028546D"/>
    <w:rsid w:val="00EF4857"/>
    <w:rsid w:val="00F8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3664"/>
  <w15:chartTrackingRefBased/>
  <w15:docId w15:val="{2AB5ABC2-4E88-4F96-B03B-208FE686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1</cp:revision>
  <dcterms:created xsi:type="dcterms:W3CDTF">2022-11-14T10:02:00Z</dcterms:created>
  <dcterms:modified xsi:type="dcterms:W3CDTF">2022-11-14T13:52:00Z</dcterms:modified>
</cp:coreProperties>
</file>